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PANDUAN PENYEDIAAN DAN PENULISAN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4749800</wp:posOffset>
                </wp:positionH>
                <wp:positionV relativeFrom="paragraph">
                  <wp:posOffset>-711199</wp:posOffset>
                </wp:positionV>
                <wp:extent cx="1680845" cy="45466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PANDUAN PEMARKAHAN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4749800</wp:posOffset>
                </wp:positionH>
                <wp:positionV relativeFrom="paragraph">
                  <wp:posOffset>-711199</wp:posOffset>
                </wp:positionV>
                <wp:extent cx="1680845" cy="45466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845" cy="4546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PERATURAN PEMARKAHAN 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kursus yang dilantik bertanggungjawab menyediakan peraturan pemarkahan yang lengkap bagi item yang digubal.</w:t>
      </w:r>
    </w:p>
    <w:p w:rsidR="00000000" w:rsidDel="00000000" w:rsidP="00000000" w:rsidRDefault="00000000" w:rsidRPr="00000000" w14:paraId="00000005">
      <w:pPr>
        <w:ind w:left="36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Bahasa penulisan peraturan pemarkahan adalah dalam Bahasa Inggeris.</w:t>
      </w:r>
    </w:p>
    <w:p w:rsidR="00000000" w:rsidDel="00000000" w:rsidP="00000000" w:rsidRDefault="00000000" w:rsidRPr="00000000" w14:paraId="00000007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bertangungjawab untuk memastikan kerahsiaan dan keselamatan peraturan pemarkahan dijaga sepenuhnya sepanjang proses penyediaan dokumen tersebut.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Pemarkahan bagi setiap jawapan perlu diagih dan diperincikan. Markah secara pukal adalah tidak dibenarkan.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Bagi program di bawah akreditasi ETAC/EAC, penggubal perlu meletakkan </w:t>
      </w:r>
      <w:r w:rsidDel="00000000" w:rsidR="00000000" w:rsidRPr="00000000">
        <w:rPr>
          <w:b w:val="1"/>
          <w:vertAlign w:val="baseline"/>
          <w:rtl w:val="0"/>
        </w:rPr>
        <w:t xml:space="preserve">pernyataan CLO, Aras Kognitif </w:t>
      </w:r>
      <w:r w:rsidDel="00000000" w:rsidR="00000000" w:rsidRPr="00000000">
        <w:rPr>
          <w:vertAlign w:val="baseline"/>
          <w:rtl w:val="0"/>
        </w:rPr>
        <w:t xml:space="preserve">dan</w:t>
      </w:r>
      <w:r w:rsidDel="00000000" w:rsidR="00000000" w:rsidRPr="00000000">
        <w:rPr>
          <w:b w:val="1"/>
          <w:vertAlign w:val="baseline"/>
          <w:rtl w:val="0"/>
        </w:rPr>
        <w:t xml:space="preserve"> Dublin/Sydney Attribute</w:t>
      </w:r>
      <w:r w:rsidDel="00000000" w:rsidR="00000000" w:rsidRPr="00000000">
        <w:rPr>
          <w:vertAlign w:val="baseline"/>
          <w:rtl w:val="0"/>
        </w:rPr>
        <w:t xml:space="preserve"> (hanya bagi Well-Defined Problem (DP) yang boleh dicapai dalam soalan kursus tersebut) dalam peraturan pemarkahan.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Sekiranya sesuatu item terdapat pelbagai teknik/kaedah menjawab, penggubal harus meletakkan nota dalam peraturan permarkahan: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“If the working method is different from the solution given, make 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appropriate adjustment to the marking scheme with approval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both"/>
        <w:rPr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from Program Leader”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muka depan peraturan pemarkahan peperiksaan akhir versi deraf adalah seperti Lampiran III.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peraturan pemarkahan adalah seperti  ketetapan berikut (rujuk bersama Lampiran IV): </w:t>
      </w:r>
    </w:p>
    <w:p w:rsidR="00000000" w:rsidDel="00000000" w:rsidP="00000000" w:rsidRDefault="00000000" w:rsidRPr="00000000" w14:paraId="0000001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0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FORMAT PENULISAN PERATURAN PEMARKAHAN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1215"/>
        </w:tabs>
        <w:ind w:left="450" w:firstLine="0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JENIS FONT</w:t>
        <w:tab/>
        <w:t xml:space="preserve">: TIMES NEW ROMAN (Bahasa Inggeris)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</w:r>
      <w:r w:rsidDel="00000000" w:rsidR="00000000" w:rsidRPr="00000000">
        <w:rPr>
          <w:b w:val="1"/>
          <w:i w:val="1"/>
          <w:vertAlign w:val="baseline"/>
          <w:rtl w:val="0"/>
        </w:rPr>
        <w:t xml:space="preserve">   TIMES NEW ROMAN ITALIC</w:t>
      </w:r>
      <w:r w:rsidDel="00000000" w:rsidR="00000000" w:rsidRPr="00000000">
        <w:rPr>
          <w:b w:val="1"/>
          <w:vertAlign w:val="baseline"/>
          <w:rtl w:val="0"/>
        </w:rPr>
        <w:t xml:space="preserve"> (Bahasa Malaysia)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SAIZ FONT</w:t>
        <w:tab/>
        <w:t xml:space="preserve">: </w:t>
      </w:r>
      <w:r w:rsidDel="00000000" w:rsidR="00000000" w:rsidRPr="00000000">
        <w:rPr>
          <w:b w:val="1"/>
          <w:rtl w:val="0"/>
        </w:rPr>
        <w:t xml:space="preserve">8 - 12 (Mengikut Kesesuaian)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1.5 (UNTUK SOALAN SUBJEKTIF)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1.0 (UNTUK SOALAN OBJEKTIF)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MARGIN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Top = 1.0” atau 2.54cm</w:t>
      </w:r>
      <w:r w:rsidDel="00000000" w:rsidR="00000000" w:rsidRPr="00000000">
        <w:rPr>
          <w:b w:val="1"/>
          <w:i w:val="1"/>
          <w:vertAlign w:val="baseline"/>
          <w:rtl w:val="0"/>
        </w:rPr>
        <w:tab/>
        <w:t xml:space="preserve">   </w:t>
      </w:r>
      <w:r w:rsidDel="00000000" w:rsidR="00000000" w:rsidRPr="00000000">
        <w:rPr>
          <w:b w:val="1"/>
          <w:vertAlign w:val="baseline"/>
          <w:rtl w:val="0"/>
        </w:rPr>
        <w:t xml:space="preserve">Bottom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Left = 1.5” atau 3.81cm</w:t>
        <w:tab/>
        <w:t xml:space="preserve">   Right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TAB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0.5” atau 1.27cm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160" w:hanging="171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HEADER</w:t>
      </w:r>
      <w:r w:rsidDel="00000000" w:rsidR="00000000" w:rsidRPr="00000000">
        <w:rPr>
          <w:b w:val="1"/>
          <w:vertAlign w:val="baseline"/>
          <w:rtl w:val="0"/>
        </w:rPr>
        <w:tab/>
        <w:t xml:space="preserve">: SULIT   dan   KOD &amp; NAMA KURSUS / NAMA POLITEKNIK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216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PENGGUBAL 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FOOTER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SULIT   dan   mukasurat (SAIZ FONT : 10)</w:t>
      </w:r>
      <w:r w:rsidDel="00000000" w:rsidR="00000000" w:rsidRPr="00000000">
        <w:rPr>
          <w:rtl w:val="0"/>
        </w:rPr>
      </w:r>
    </w:p>
    <w:sectPr>
      <w:footerReference r:id="rId8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808080"/>
        <w:sz w:val="12"/>
        <w:szCs w:val="12"/>
        <w:u w:val="none"/>
        <w:shd w:fill="auto" w:val="clear"/>
        <w:vertAlign w:val="baseline"/>
        <w:rtl w:val="0"/>
      </w:rPr>
      <w:t xml:space="preserve">KEMASKINI PADA 16.01.2023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oKsccFmTyxcOnb8KEkpCZwPfCQ==">CgMxLjA4AHIhMWg0dTRGN1ZqejIxUkI2T0dWeWhSOXRSaXhqS0ozTVh3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2012-11-07T03:25:00Z</dcterms:created>
  <dc:creator>KPT</dc:creator>
</cp:coreProperties>
</file>